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D8A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方正小标宋简体" w:hAnsi="方正小标宋简体" w:eastAsia="方正小标宋简体" w:cs="方正小标宋简体"/>
          <w:b w:val="0"/>
          <w:bCs w:val="0"/>
          <w:kern w:val="0"/>
          <w:sz w:val="36"/>
          <w:szCs w:val="36"/>
          <w:lang w:val="en-US" w:eastAsia="zh-CN" w:bidi="ar-SA"/>
          <w14:ligatures w14:val="none"/>
        </w:rPr>
      </w:pPr>
      <w:r>
        <w:rPr>
          <w:rStyle w:val="6"/>
          <w:rFonts w:hint="eastAsia" w:ascii="方正小标宋简体" w:hAnsi="方正小标宋简体" w:eastAsia="方正小标宋简体" w:cs="方正小标宋简体"/>
          <w:b w:val="0"/>
          <w:bCs w:val="0"/>
          <w:kern w:val="0"/>
          <w:sz w:val="36"/>
          <w:szCs w:val="36"/>
          <w:lang w:val="en-US" w:eastAsia="zh-CN" w:bidi="ar-SA"/>
          <w14:ligatures w14:val="none"/>
        </w:rPr>
        <w:t>中央党的建设工作领导小组召开会议 研究部署树立和践行正确政绩观学习教育工作</w:t>
      </w:r>
    </w:p>
    <w:p w14:paraId="05B8F3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中央党的建设工作领导小组2月24日召开会议，学习贯彻习近平总书记关于树立和践行正确政绩观学习教育的重要讲话和重要指示精神，研究部署树立和践行正确政绩观学习教育工作。中共中央政治局常委、中央党的建设工作领导小组组长蔡奇主持会议并讲话，中共中央政治局常委、中央党的建设工作领导小组副组长李希出席会议并讲话。</w:t>
      </w:r>
    </w:p>
    <w:p w14:paraId="23E013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会议指出，在全党开展树立和践行正确政绩观学习教育，是贯彻落实党的二十届四中全会战略部署、确保基本实现社会主义现代化取得决定性进展的必然要求，是践行党的根本宗旨、夯实党的执政根基的重要举措，是巩固拓展党内集中学习教育成果、持之以恒推进全面从严治党的有效途径，对于推进党和国家事业、对于推进全面从严治党意义重大。党的十八大以来，习近平总书记反复强调要树立和践行正确政绩观，近期又在多次重要讲话中特别加以强调，为开展学习教育指明了方向、提供了重要遵循。</w:t>
      </w:r>
    </w:p>
    <w:p w14:paraId="4151CC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会议强调，中央办公厅已经印发《关于在全党开展树立和践行正确政绩观学习教育的通知》。各级党委（党组）要把树立和践行正确政绩观学习教育作为今年党的建设的重要任务，深入学习贯彻习近平总书记重要讲话和重要指示精神，认真落实党中央部署，精心组织实施，确保学习教育取得实效。要深刻理解、准确把握、全面落实“立党为公、为民造福、科学决策、真抓实干”的总要求，将其贯穿学习教育全过程各方面。坚持学查改一体推进，在深学、真查、实改上下功夫见成效。着力完善制度、立好规矩，健全有效防范和纠治政绩观偏差工作机制。省市县乡领导班子换届工作要认真落实学习教育有关要求。要开门抓学习教育，解决突出问题，让群众参与、受益、可感可及。</w:t>
      </w:r>
    </w:p>
    <w:p w14:paraId="4E69F1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会议指出，学习教育在党中央领导下进行，中央党的建设工作领导小组抓好统筹协调。各级党委（党组）要对学习教育负总责。行业系统主管部门党委（党组）要充分发挥对本行业本系统学习教育的指导作用。要压实工作责任，坚持分类指导，强化真督实导，注重宣传引导，统筹抓好学习教育和中心工作，高质量完成各项任务。</w:t>
      </w:r>
    </w:p>
    <w:p w14:paraId="316108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石泰峰、李书磊、穆虹出席会议。</w:t>
      </w:r>
      <w:bookmarkStart w:id="0" w:name="_GoBack"/>
      <w:bookmarkEnd w:id="0"/>
    </w:p>
    <w:p w14:paraId="3E9DBC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中央党的建设工作领导小组成员等参加会议。</w:t>
      </w:r>
    </w:p>
    <w:p w14:paraId="62E754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BF7A12"/>
    <w:rsid w:val="68B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2026-03-02T08:15:00Z</dcterms:created>
  <dc:creator>满掌阳光</dc:creator>
  <cp:lastModifiedBy>满掌阳光</cp:lastModifiedBy>
  <dcterms:modified xsi:type="dcterms:W3CDTF">2026-03-02T08:17:14Z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43F5F757D2C043FD83EA0968F66FC34E_11</vt:lpwstr>
  </property>
  <property fmtid="{D5CDD505-2E9C-101B-9397-08002B2CF9AE}" pid="4" name="KSOTemplateDocerSaveRecord">
    <vt:lpwstr>eyJoZGlkIjoiODNiNGJhNTAzY2Q5YzM2NmJiMWZjZTRhZjQzNGQ5M2YiLCJ1c2VySWQiOiIyOTk3ODMyOTYifQ==</vt:lpwstr>
  </property>
</Properties>
</file>